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9E6" w:rsidRPr="00CD2E93" w:rsidRDefault="00CD2E93">
      <w:pPr>
        <w:rPr>
          <w:rFonts w:ascii="Times New Roman" w:hAnsi="Times New Roman" w:cs="Times New Roman"/>
          <w:sz w:val="28"/>
          <w:szCs w:val="28"/>
        </w:rPr>
      </w:pPr>
      <w:r w:rsidRPr="00CD2E93">
        <w:rPr>
          <w:rFonts w:ascii="Times New Roman" w:hAnsi="Times New Roman" w:cs="Times New Roman"/>
          <w:sz w:val="28"/>
          <w:szCs w:val="28"/>
        </w:rPr>
        <w:t>Студент из другого высшего</w:t>
      </w:r>
      <w:r>
        <w:rPr>
          <w:rFonts w:ascii="Times New Roman" w:hAnsi="Times New Roman" w:cs="Times New Roman"/>
          <w:sz w:val="28"/>
          <w:szCs w:val="28"/>
        </w:rPr>
        <w:t xml:space="preserve"> учебного заведения (имеющего государственную лицензию)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поступившего на общих основаниях (по конкурсу), имеет право на бюджетную форму обучения. Ему необходимо предоставить в деканат заявление и документ, подтверждающий его обучение в другом вузе (зачетная книжка или студенческий билет)</w:t>
      </w:r>
    </w:p>
    <w:sectPr w:rsidR="005449E6" w:rsidRPr="00CD2E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2E93"/>
    <w:rsid w:val="005449E6"/>
    <w:rsid w:val="00CD2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Навигатор</dc:creator>
  <cp:keywords/>
  <dc:description/>
  <cp:lastModifiedBy>Навигатор</cp:lastModifiedBy>
  <cp:revision>3</cp:revision>
  <dcterms:created xsi:type="dcterms:W3CDTF">2011-02-06T07:36:00Z</dcterms:created>
  <dcterms:modified xsi:type="dcterms:W3CDTF">2011-02-06T07:46:00Z</dcterms:modified>
</cp:coreProperties>
</file>